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50" w:rsidRPr="000C365E" w:rsidRDefault="000C365E" w:rsidP="000C36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65E">
        <w:rPr>
          <w:rFonts w:ascii="Times New Roman" w:hAnsi="Times New Roman" w:cs="Times New Roman"/>
          <w:b/>
          <w:sz w:val="24"/>
          <w:szCs w:val="24"/>
        </w:rPr>
        <w:t>МОДУЛЬ №1</w:t>
      </w:r>
    </w:p>
    <w:p w:rsidR="005B2496" w:rsidRDefault="005B2496" w:rsidP="000C365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B4350" w:rsidRPr="002C16A7" w:rsidRDefault="00EB4350" w:rsidP="000C36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6A7">
        <w:rPr>
          <w:rFonts w:ascii="Times New Roman" w:hAnsi="Times New Roman" w:cs="Times New Roman"/>
          <w:b/>
          <w:sz w:val="24"/>
          <w:szCs w:val="24"/>
        </w:rPr>
        <w:t>«</w:t>
      </w:r>
      <w:r w:rsidR="00D7404E">
        <w:rPr>
          <w:rFonts w:ascii="Times New Roman" w:hAnsi="Times New Roman" w:cs="Times New Roman"/>
          <w:b/>
          <w:sz w:val="24"/>
          <w:szCs w:val="24"/>
        </w:rPr>
        <w:t xml:space="preserve">Сметная стоимость </w:t>
      </w:r>
      <w:r w:rsidR="005B2496">
        <w:rPr>
          <w:rFonts w:ascii="Times New Roman" w:hAnsi="Times New Roman" w:cs="Times New Roman"/>
          <w:b/>
          <w:sz w:val="24"/>
          <w:szCs w:val="24"/>
        </w:rPr>
        <w:t>систем электросвязи</w:t>
      </w:r>
      <w:r w:rsidR="00D74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46E">
        <w:rPr>
          <w:rFonts w:ascii="Times New Roman" w:hAnsi="Times New Roman" w:cs="Times New Roman"/>
          <w:b/>
          <w:sz w:val="24"/>
          <w:szCs w:val="24"/>
        </w:rPr>
        <w:t xml:space="preserve">зданий и сооружений </w:t>
      </w:r>
      <w:r w:rsidR="00D7404E">
        <w:rPr>
          <w:rFonts w:ascii="Times New Roman" w:hAnsi="Times New Roman" w:cs="Times New Roman"/>
          <w:b/>
          <w:sz w:val="24"/>
          <w:szCs w:val="24"/>
        </w:rPr>
        <w:t>на этапах проектирования</w:t>
      </w:r>
      <w:r w:rsidR="00712A0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D7404E">
        <w:rPr>
          <w:rFonts w:ascii="Times New Roman" w:hAnsi="Times New Roman" w:cs="Times New Roman"/>
          <w:b/>
          <w:sz w:val="24"/>
          <w:szCs w:val="24"/>
        </w:rPr>
        <w:t xml:space="preserve"> внедрения</w:t>
      </w:r>
      <w:r w:rsidRPr="002C16A7">
        <w:rPr>
          <w:rFonts w:ascii="Times New Roman" w:hAnsi="Times New Roman" w:cs="Times New Roman"/>
          <w:b/>
          <w:sz w:val="24"/>
          <w:szCs w:val="24"/>
        </w:rPr>
        <w:t>»</w:t>
      </w:r>
    </w:p>
    <w:p w:rsidR="005B2496" w:rsidRDefault="005B2496" w:rsidP="000C365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11C" w:rsidRPr="000C365E" w:rsidRDefault="000A1C3A" w:rsidP="000C36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65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B299B" w:rsidRPr="000C365E">
        <w:rPr>
          <w:rFonts w:ascii="Times New Roman" w:hAnsi="Times New Roman" w:cs="Times New Roman"/>
          <w:sz w:val="24"/>
          <w:szCs w:val="24"/>
        </w:rPr>
        <w:t>модуля</w:t>
      </w:r>
      <w:bookmarkStart w:id="0" w:name="_GoBack"/>
      <w:bookmarkEnd w:id="0"/>
      <w:r w:rsidRPr="000C365E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D7404E" w:rsidRPr="000C365E">
        <w:rPr>
          <w:rFonts w:ascii="Times New Roman" w:hAnsi="Times New Roman" w:cs="Times New Roman"/>
          <w:sz w:val="24"/>
          <w:szCs w:val="24"/>
        </w:rPr>
        <w:t xml:space="preserve">ются методы определения стоимости проектных, </w:t>
      </w:r>
      <w:proofErr w:type="spellStart"/>
      <w:r w:rsidR="00D7404E" w:rsidRPr="000C365E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="00D7404E" w:rsidRPr="000C3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404E" w:rsidRPr="000C365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D7404E" w:rsidRPr="000C365E">
        <w:rPr>
          <w:rFonts w:ascii="Times New Roman" w:hAnsi="Times New Roman" w:cs="Times New Roman"/>
          <w:sz w:val="24"/>
          <w:szCs w:val="24"/>
        </w:rPr>
        <w:t xml:space="preserve">онтажных </w:t>
      </w:r>
      <w:r w:rsidR="005B2496" w:rsidRPr="000C365E">
        <w:rPr>
          <w:rFonts w:ascii="Times New Roman" w:hAnsi="Times New Roman" w:cs="Times New Roman"/>
          <w:sz w:val="24"/>
          <w:szCs w:val="24"/>
        </w:rPr>
        <w:t xml:space="preserve">и пусконаладочных </w:t>
      </w:r>
      <w:r w:rsidR="00D7404E" w:rsidRPr="000C365E">
        <w:rPr>
          <w:rFonts w:ascii="Times New Roman" w:hAnsi="Times New Roman" w:cs="Times New Roman"/>
          <w:sz w:val="24"/>
          <w:szCs w:val="24"/>
        </w:rPr>
        <w:t>работ</w:t>
      </w:r>
      <w:r w:rsidR="005B2496" w:rsidRPr="000C365E">
        <w:rPr>
          <w:rFonts w:ascii="Times New Roman" w:hAnsi="Times New Roman" w:cs="Times New Roman"/>
          <w:sz w:val="24"/>
          <w:szCs w:val="24"/>
        </w:rPr>
        <w:t xml:space="preserve"> систем электросвязи</w:t>
      </w:r>
      <w:r w:rsidR="000E66BE" w:rsidRPr="000C365E">
        <w:rPr>
          <w:rFonts w:ascii="Times New Roman" w:hAnsi="Times New Roman" w:cs="Times New Roman"/>
          <w:sz w:val="24"/>
          <w:szCs w:val="24"/>
        </w:rPr>
        <w:t xml:space="preserve">, в том числе: телефонная связь, сети проводного радиовещания, сети телевизионного вещания, система автоматизации и диспетчеризации для управления инженерным оборудованием, система оповещения и управления эвакуацией людей при пожаре, система охранной сигнализации, система </w:t>
      </w:r>
      <w:proofErr w:type="spellStart"/>
      <w:r w:rsidR="000E66BE" w:rsidRPr="000C365E">
        <w:rPr>
          <w:rFonts w:ascii="Times New Roman" w:hAnsi="Times New Roman" w:cs="Times New Roman"/>
          <w:sz w:val="24"/>
          <w:szCs w:val="24"/>
        </w:rPr>
        <w:t>электрочасофикации</w:t>
      </w:r>
      <w:proofErr w:type="spellEnd"/>
      <w:r w:rsidR="00616CEF" w:rsidRPr="000C365E">
        <w:rPr>
          <w:rFonts w:ascii="Times New Roman" w:hAnsi="Times New Roman" w:cs="Times New Roman"/>
          <w:sz w:val="24"/>
          <w:szCs w:val="24"/>
        </w:rPr>
        <w:t>, система охраны входов (доступа) в здание или сооружение.</w:t>
      </w:r>
    </w:p>
    <w:p w:rsidR="000A1C3A" w:rsidRDefault="000A1C3A" w:rsidP="000C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04E" w:rsidRDefault="00D7404E" w:rsidP="000C365E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5B2496">
        <w:rPr>
          <w:rFonts w:ascii="Times New Roman" w:hAnsi="Times New Roman" w:cs="Times New Roman"/>
          <w:sz w:val="24"/>
          <w:szCs w:val="24"/>
        </w:rPr>
        <w:t>системы электросвязи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496" w:rsidRDefault="005B2496" w:rsidP="000C365E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 правовое регулирование систем электросвязи</w:t>
      </w:r>
      <w:r w:rsidR="00D7404E">
        <w:rPr>
          <w:rFonts w:ascii="Times New Roman" w:hAnsi="Times New Roman" w:cs="Times New Roman"/>
          <w:sz w:val="24"/>
          <w:szCs w:val="24"/>
        </w:rPr>
        <w:t>;</w:t>
      </w:r>
    </w:p>
    <w:p w:rsidR="00D7404E" w:rsidRDefault="005B2496" w:rsidP="000C365E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496">
        <w:rPr>
          <w:rFonts w:ascii="Times New Roman" w:hAnsi="Times New Roman" w:cs="Times New Roman"/>
          <w:sz w:val="24"/>
          <w:szCs w:val="24"/>
        </w:rPr>
        <w:t>Существующая система ценообразования и сметного нормирования проектных работ по системам электросвязи;</w:t>
      </w:r>
    </w:p>
    <w:p w:rsidR="00712A0B" w:rsidRDefault="005B2496" w:rsidP="000C365E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способы определения стоимости проектирования;</w:t>
      </w:r>
    </w:p>
    <w:p w:rsidR="00110EA5" w:rsidRDefault="00110EA5" w:rsidP="000C365E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затрат проектных работ;</w:t>
      </w:r>
    </w:p>
    <w:p w:rsidR="00110EA5" w:rsidRDefault="00110EA5" w:rsidP="000C365E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ошибки при определении стоимости проектирования;</w:t>
      </w:r>
    </w:p>
    <w:p w:rsidR="00712A0B" w:rsidRPr="00712A0B" w:rsidRDefault="00712A0B" w:rsidP="000C365E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0B">
        <w:rPr>
          <w:rFonts w:ascii="Times New Roman" w:hAnsi="Times New Roman" w:cs="Times New Roman"/>
          <w:sz w:val="24"/>
          <w:szCs w:val="24"/>
        </w:rPr>
        <w:t>Сметно-нормативные базы для определения стоимости строительно-монтажных и пусконаладочных работ по системам электросвязи;</w:t>
      </w:r>
    </w:p>
    <w:p w:rsidR="000A1C3A" w:rsidRPr="000A1C3A" w:rsidRDefault="000A1C3A" w:rsidP="000C365E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C3A">
        <w:rPr>
          <w:rFonts w:ascii="Times New Roman" w:hAnsi="Times New Roman" w:cs="Times New Roman"/>
          <w:sz w:val="24"/>
          <w:szCs w:val="24"/>
        </w:rPr>
        <w:t>Принципы подбора норм и расценок;</w:t>
      </w:r>
    </w:p>
    <w:p w:rsidR="000A1C3A" w:rsidRPr="000A1C3A" w:rsidRDefault="000A1C3A" w:rsidP="000C365E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C3A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C12C12">
        <w:rPr>
          <w:rFonts w:ascii="Times New Roman" w:hAnsi="Times New Roman" w:cs="Times New Roman"/>
          <w:sz w:val="24"/>
          <w:szCs w:val="24"/>
        </w:rPr>
        <w:t>о</w:t>
      </w:r>
      <w:r w:rsidRPr="000A1C3A">
        <w:rPr>
          <w:rFonts w:ascii="Times New Roman" w:hAnsi="Times New Roman" w:cs="Times New Roman"/>
          <w:sz w:val="24"/>
          <w:szCs w:val="24"/>
        </w:rPr>
        <w:t xml:space="preserve">шибки при разработке смет </w:t>
      </w:r>
      <w:r w:rsidR="00110EA5">
        <w:rPr>
          <w:rFonts w:ascii="Times New Roman" w:hAnsi="Times New Roman" w:cs="Times New Roman"/>
          <w:sz w:val="24"/>
          <w:szCs w:val="24"/>
        </w:rPr>
        <w:t>на системы электросвязи</w:t>
      </w:r>
      <w:r w:rsidRPr="000A1C3A">
        <w:rPr>
          <w:rFonts w:ascii="Times New Roman" w:hAnsi="Times New Roman" w:cs="Times New Roman"/>
          <w:sz w:val="24"/>
          <w:szCs w:val="24"/>
        </w:rPr>
        <w:t>;</w:t>
      </w:r>
    </w:p>
    <w:p w:rsidR="0050642A" w:rsidRPr="000C365E" w:rsidRDefault="000A1C3A" w:rsidP="000C365E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9889651"/>
      <w:r w:rsidRPr="00BA6C20">
        <w:rPr>
          <w:rFonts w:ascii="Times New Roman" w:hAnsi="Times New Roman" w:cs="Times New Roman"/>
          <w:sz w:val="24"/>
          <w:szCs w:val="24"/>
        </w:rPr>
        <w:t>Круглый стол, ответы на вопросы</w:t>
      </w:r>
      <w:r w:rsidR="00BA6C20" w:rsidRPr="00BA6C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A6C20" w:rsidRPr="00BA6C20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BA6C20" w:rsidRPr="00BA6C20">
        <w:rPr>
          <w:rFonts w:ascii="Times New Roman" w:hAnsi="Times New Roman" w:cs="Times New Roman"/>
          <w:sz w:val="24"/>
          <w:szCs w:val="24"/>
        </w:rPr>
        <w:t xml:space="preserve"> заранее прислать интересующий вопрос, в рамках круглого стола получить на него более развернутый ответ).</w:t>
      </w:r>
      <w:bookmarkEnd w:id="1"/>
    </w:p>
    <w:sectPr w:rsidR="0050642A" w:rsidRPr="000C365E" w:rsidSect="000C365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C5"/>
    <w:multiLevelType w:val="hybridMultilevel"/>
    <w:tmpl w:val="FBD6DA54"/>
    <w:lvl w:ilvl="0" w:tplc="206E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77138"/>
    <w:multiLevelType w:val="multilevel"/>
    <w:tmpl w:val="CA302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E7311D6"/>
    <w:multiLevelType w:val="hybridMultilevel"/>
    <w:tmpl w:val="B9CC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380E"/>
    <w:multiLevelType w:val="hybridMultilevel"/>
    <w:tmpl w:val="A740B012"/>
    <w:lvl w:ilvl="0" w:tplc="1A360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DD1C48"/>
    <w:multiLevelType w:val="hybridMultilevel"/>
    <w:tmpl w:val="C918584C"/>
    <w:lvl w:ilvl="0" w:tplc="F84E774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B2109D"/>
    <w:multiLevelType w:val="multilevel"/>
    <w:tmpl w:val="CA302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C613B78"/>
    <w:multiLevelType w:val="hybridMultilevel"/>
    <w:tmpl w:val="F81CDA28"/>
    <w:lvl w:ilvl="0" w:tplc="F4BEA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995764"/>
    <w:multiLevelType w:val="multilevel"/>
    <w:tmpl w:val="A0DA3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734A37AB"/>
    <w:multiLevelType w:val="hybridMultilevel"/>
    <w:tmpl w:val="4E601A78"/>
    <w:lvl w:ilvl="0" w:tplc="17CEBC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A3A"/>
    <w:rsid w:val="000763AA"/>
    <w:rsid w:val="00096F65"/>
    <w:rsid w:val="000A1C3A"/>
    <w:rsid w:val="000C365E"/>
    <w:rsid w:val="000E66BE"/>
    <w:rsid w:val="000F5911"/>
    <w:rsid w:val="00110EA5"/>
    <w:rsid w:val="00233A28"/>
    <w:rsid w:val="00262EE1"/>
    <w:rsid w:val="002638F3"/>
    <w:rsid w:val="0029711C"/>
    <w:rsid w:val="002C16A7"/>
    <w:rsid w:val="002D20E7"/>
    <w:rsid w:val="00326773"/>
    <w:rsid w:val="003F7989"/>
    <w:rsid w:val="00421AAD"/>
    <w:rsid w:val="00472B39"/>
    <w:rsid w:val="004F0C8C"/>
    <w:rsid w:val="004F57CD"/>
    <w:rsid w:val="0050642A"/>
    <w:rsid w:val="005B2496"/>
    <w:rsid w:val="00610CC9"/>
    <w:rsid w:val="00616CEF"/>
    <w:rsid w:val="00712A0B"/>
    <w:rsid w:val="0076733C"/>
    <w:rsid w:val="007C10AA"/>
    <w:rsid w:val="00826DC1"/>
    <w:rsid w:val="008428CE"/>
    <w:rsid w:val="00856EFF"/>
    <w:rsid w:val="00866C29"/>
    <w:rsid w:val="008C28CC"/>
    <w:rsid w:val="008E57AC"/>
    <w:rsid w:val="00910CF5"/>
    <w:rsid w:val="009B466B"/>
    <w:rsid w:val="009B6857"/>
    <w:rsid w:val="00AB299B"/>
    <w:rsid w:val="00BA6C20"/>
    <w:rsid w:val="00BF5A3A"/>
    <w:rsid w:val="00C12C12"/>
    <w:rsid w:val="00C1346E"/>
    <w:rsid w:val="00CB2295"/>
    <w:rsid w:val="00D337EE"/>
    <w:rsid w:val="00D7404E"/>
    <w:rsid w:val="00E26BC3"/>
    <w:rsid w:val="00E40250"/>
    <w:rsid w:val="00EB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CC"/>
    <w:pPr>
      <w:ind w:left="720"/>
      <w:contextualSpacing/>
    </w:pPr>
  </w:style>
  <w:style w:type="table" w:styleId="a4">
    <w:name w:val="Table Grid"/>
    <w:basedOn w:val="a1"/>
    <w:uiPriority w:val="39"/>
    <w:rsid w:val="0029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Bychkov</dc:creator>
  <cp:lastModifiedBy>Зайцева</cp:lastModifiedBy>
  <cp:revision>2</cp:revision>
  <dcterms:created xsi:type="dcterms:W3CDTF">2018-09-07T08:16:00Z</dcterms:created>
  <dcterms:modified xsi:type="dcterms:W3CDTF">2018-09-07T08:16:00Z</dcterms:modified>
</cp:coreProperties>
</file>